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843FD6">
        <w:t>21</w:t>
      </w:r>
      <w:r>
        <w:t xml:space="preserve"> сентября 2018 г. № 3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№3 от 14 сентября 2018г. заседания антинаркотической комиссии муниципального района Волжский Самарской области.</w:t>
      </w: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Активизировать организацию и проведение рабочих встреч с начальником ОП-48 с целью обмена информацией о ставших известных фактах употребления граж</w:t>
      </w:r>
      <w:r>
        <w:softHyphen/>
        <w:t>данами наркотических средств.</w:t>
      </w: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работу по выявлению участков земли, на которых про</w:t>
      </w:r>
      <w:r>
        <w:softHyphen/>
        <w:t>израстают дикорастущие наркосодержащие растения.</w:t>
      </w: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выполнение мероприятий Муниципальной программы «Противодействие незаконному обороту наркотических средств, профилактика наркомании, лечение и реабилитация наркозависимой части населения.</w:t>
      </w: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Активизировать работу по привлечению граждан к занятию физической культурой и спортом.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A907EE" w:rsidRDefault="002F1AEC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42A7856" wp14:editId="0C574919">
            <wp:simplePos x="0" y="0"/>
            <wp:positionH relativeFrom="column">
              <wp:posOffset>2446020</wp:posOffset>
            </wp:positionH>
            <wp:positionV relativeFrom="paragraph">
              <wp:posOffset>142875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C7" w:rsidRDefault="009F32C7">
      <w:r>
        <w:separator/>
      </w:r>
    </w:p>
  </w:endnote>
  <w:endnote w:type="continuationSeparator" w:id="0">
    <w:p w:rsidR="009F32C7" w:rsidRDefault="009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C7" w:rsidRDefault="009F32C7"/>
  </w:footnote>
  <w:footnote w:type="continuationSeparator" w:id="0">
    <w:p w:rsidR="009F32C7" w:rsidRDefault="009F3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54C" w:rsidRPr="003E154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54C" w:rsidRPr="003E154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C586B"/>
    <w:rsid w:val="001617C8"/>
    <w:rsid w:val="002F1AEC"/>
    <w:rsid w:val="003E154C"/>
    <w:rsid w:val="00843FD6"/>
    <w:rsid w:val="009217EC"/>
    <w:rsid w:val="009F32C7"/>
    <w:rsid w:val="00A907EE"/>
    <w:rsid w:val="00C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1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1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dcterms:created xsi:type="dcterms:W3CDTF">2018-10-22T07:17:00Z</dcterms:created>
  <dcterms:modified xsi:type="dcterms:W3CDTF">2018-10-22T07:17:00Z</dcterms:modified>
</cp:coreProperties>
</file>